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B16FAB" w:rsidRPr="00F139B8" w:rsidRDefault="00B16FAB" w:rsidP="00B16FAB">
      <w:pPr>
        <w:pBdr>
          <w:bottom w:val="single" w:sz="8" w:space="1" w:color="000000"/>
        </w:pBdr>
        <w:spacing w:after="0" w:line="10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125167, Москва г, Ленинградский проспект, дом 39, стр. 29, Тел/факс: +7 (495) 613 45 45, e-</w:t>
      </w:r>
      <w:proofErr w:type="spellStart"/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mail</w:t>
      </w:r>
      <w:proofErr w:type="spellEnd"/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: cska.zakupki@cska.ru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Pr="00F139B8">
        <w:rPr>
          <w:rFonts w:ascii="Times New Roman" w:hAnsi="Times New Roman" w:cs="Times New Roman"/>
          <w:sz w:val="24"/>
          <w:szCs w:val="24"/>
        </w:rPr>
        <w:t xml:space="preserve"> </w:t>
      </w:r>
      <w:r w:rsidR="00D95227" w:rsidRPr="00D95227">
        <w:rPr>
          <w:rFonts w:ascii="Times New Roman" w:hAnsi="Times New Roman" w:cs="Times New Roman"/>
          <w:b/>
          <w:sz w:val="24"/>
          <w:szCs w:val="24"/>
        </w:rPr>
        <w:t>31704724470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F139B8">
        <w:rPr>
          <w:rFonts w:ascii="Times New Roman" w:hAnsi="Times New Roman" w:cs="Times New Roman"/>
          <w:b/>
          <w:bCs/>
          <w:sz w:val="24"/>
          <w:szCs w:val="24"/>
        </w:rPr>
        <w:t xml:space="preserve">ассмотрения и оценки заявок на участие 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hAnsi="Times New Roman" w:cs="Times New Roman"/>
          <w:b/>
          <w:bCs/>
          <w:sz w:val="24"/>
          <w:szCs w:val="24"/>
        </w:rPr>
        <w:t>в запросе котировок в электронной форме</w:t>
      </w:r>
    </w:p>
    <w:p w:rsidR="00B16FAB" w:rsidRPr="00F139B8" w:rsidRDefault="00B16FAB" w:rsidP="00B16FAB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6FAB" w:rsidRPr="00F139B8" w:rsidRDefault="00B16FAB" w:rsidP="00B16F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>г. Москва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E4910">
        <w:rPr>
          <w:rFonts w:ascii="Times New Roman" w:eastAsia="Times New Roman" w:hAnsi="Times New Roman" w:cs="Times New Roman"/>
          <w:bCs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E4910">
        <w:rPr>
          <w:rFonts w:ascii="Times New Roman" w:eastAsia="Times New Roman" w:hAnsi="Times New Roman" w:cs="Times New Roman"/>
          <w:bCs/>
          <w:sz w:val="24"/>
          <w:szCs w:val="24"/>
        </w:rPr>
        <w:t>февраля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2017</w:t>
      </w:r>
      <w:r w:rsidRPr="00F139B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B16FAB" w:rsidRPr="00F139B8" w:rsidRDefault="00B16FAB" w:rsidP="00B16FAB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B16FAB" w:rsidRPr="00F139B8" w:rsidRDefault="00B16FAB" w:rsidP="00B16FAB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993"/>
        </w:tabs>
        <w:suppressAutoHyphens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F139B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 xml:space="preserve"> ФАУ МО РФ ЦСКА</w:t>
      </w:r>
    </w:p>
    <w:p w:rsidR="00B16FAB" w:rsidRPr="00F139B8" w:rsidRDefault="00B16FAB" w:rsidP="00B16FA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F139B8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B16FAB" w:rsidRPr="00F139B8" w:rsidRDefault="00B16FAB" w:rsidP="00B16FAB">
      <w:pPr>
        <w:pStyle w:val="a4"/>
        <w:widowControl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Pr="00F139B8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B16FAB" w:rsidRPr="00F139B8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986C72" w:rsidRDefault="00B16FAB" w:rsidP="00B16FAB">
      <w:pPr>
        <w:widowControl w:val="0"/>
        <w:autoSpaceDE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6C72">
        <w:rPr>
          <w:rFonts w:ascii="Times New Roman" w:hAnsi="Times New Roman" w:cs="Times New Roman"/>
          <w:sz w:val="24"/>
          <w:szCs w:val="24"/>
        </w:rPr>
        <w:t>Извещение о проведении запроса котировок в электронной форме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6C72">
        <w:rPr>
          <w:rFonts w:ascii="Times New Roman" w:hAnsi="Times New Roman" w:cs="Times New Roman"/>
          <w:sz w:val="24"/>
          <w:szCs w:val="24"/>
        </w:rPr>
        <w:t xml:space="preserve"> Документация о проведении запроса котировок в электронной форме (далее – Документация) были размещены в Единой информационной системе в сфере закупок </w:t>
      </w:r>
      <w:hyperlink r:id="rId7" w:history="1">
        <w:r w:rsidRPr="00986C7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www.zakupki.gov.r</w:t>
        </w:r>
        <w:r w:rsidRPr="00986C72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</w:t>
        </w:r>
      </w:hyperlink>
      <w:r w:rsidRPr="00986C72">
        <w:rPr>
          <w:rFonts w:ascii="Times New Roman" w:hAnsi="Times New Roman" w:cs="Times New Roman"/>
          <w:sz w:val="24"/>
          <w:szCs w:val="24"/>
        </w:rPr>
        <w:t xml:space="preserve"> </w:t>
      </w:r>
      <w:r w:rsidR="00FC40F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января</w:t>
      </w:r>
      <w:r w:rsidRPr="00986C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6C72">
        <w:rPr>
          <w:rStyle w:val="5"/>
          <w:rFonts w:ascii="Times New Roman" w:hAnsi="Times New Roman" w:cs="Times New Roman"/>
          <w:sz w:val="24"/>
          <w:szCs w:val="24"/>
        </w:rPr>
        <w:t>201</w:t>
      </w:r>
      <w:r>
        <w:rPr>
          <w:rStyle w:val="5"/>
          <w:rFonts w:ascii="Times New Roman" w:hAnsi="Times New Roman" w:cs="Times New Roman"/>
          <w:sz w:val="24"/>
          <w:szCs w:val="24"/>
        </w:rPr>
        <w:t>7</w:t>
      </w:r>
      <w:r w:rsidRPr="00986C72">
        <w:rPr>
          <w:rStyle w:val="5"/>
          <w:rFonts w:ascii="Times New Roman" w:hAnsi="Times New Roman" w:cs="Times New Roman"/>
          <w:sz w:val="24"/>
          <w:szCs w:val="24"/>
        </w:rPr>
        <w:t xml:space="preserve"> г.</w:t>
      </w:r>
      <w:r w:rsidRPr="00986C72">
        <w:rPr>
          <w:rFonts w:ascii="Times New Roman" w:hAnsi="Times New Roman" w:cs="Times New Roman"/>
          <w:sz w:val="24"/>
          <w:szCs w:val="24"/>
        </w:rPr>
        <w:t xml:space="preserve"> (реестровый номер закупки </w:t>
      </w:r>
      <w:r w:rsidR="00D95227" w:rsidRPr="00D95227">
        <w:rPr>
          <w:rFonts w:ascii="Times New Roman" w:hAnsi="Times New Roman" w:cs="Times New Roman"/>
          <w:sz w:val="24"/>
          <w:szCs w:val="24"/>
        </w:rPr>
        <w:t>31704724470</w:t>
      </w:r>
      <w:r w:rsidRPr="00986C72">
        <w:rPr>
          <w:rFonts w:ascii="Times New Roman" w:hAnsi="Times New Roman" w:cs="Times New Roman"/>
          <w:sz w:val="24"/>
          <w:szCs w:val="24"/>
        </w:rPr>
        <w:t>)</w:t>
      </w:r>
      <w:r w:rsidRPr="00986C72">
        <w:rPr>
          <w:rFonts w:ascii="Times New Roman" w:hAnsi="Times New Roman" w:cs="Times New Roman"/>
          <w:bCs/>
          <w:sz w:val="24"/>
          <w:szCs w:val="24"/>
        </w:rPr>
        <w:t>.</w:t>
      </w:r>
    </w:p>
    <w:p w:rsidR="00B16FAB" w:rsidRPr="00986C72" w:rsidRDefault="00B16FAB" w:rsidP="00B16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986C72" w:rsidRDefault="00B16FAB" w:rsidP="00B16FAB">
      <w:pPr>
        <w:pStyle w:val="a4"/>
        <w:numPr>
          <w:ilvl w:val="0"/>
          <w:numId w:val="1"/>
        </w:numPr>
        <w:suppressAutoHyphens w:val="0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C72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986C7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B16FAB" w:rsidRPr="00986C72" w:rsidRDefault="00B16FAB" w:rsidP="00B16F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6C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2.1.</w:t>
      </w:r>
      <w:r w:rsidRPr="00986C72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Сведения о начальной (максимальной) цене договора (цене лота): </w:t>
      </w:r>
      <w:r w:rsidR="0019713D" w:rsidRPr="0019713D">
        <w:rPr>
          <w:rFonts w:ascii="Times New Roman" w:hAnsi="Times New Roman" w:cs="Times New Roman"/>
          <w:bCs/>
          <w:snapToGrid w:val="0"/>
          <w:sz w:val="24"/>
          <w:szCs w:val="24"/>
        </w:rPr>
        <w:t>1 023 057,55</w:t>
      </w:r>
      <w:r w:rsidRPr="00B16FA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986C72">
        <w:rPr>
          <w:rFonts w:ascii="Times New Roman" w:hAnsi="Times New Roman" w:cs="Times New Roman"/>
          <w:bCs/>
          <w:snapToGrid w:val="0"/>
          <w:sz w:val="24"/>
          <w:szCs w:val="24"/>
        </w:rPr>
        <w:t>руб.</w:t>
      </w:r>
    </w:p>
    <w:p w:rsidR="00B16FAB" w:rsidRPr="00986C72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C72">
        <w:rPr>
          <w:rFonts w:ascii="Times New Roman" w:hAnsi="Times New Roman" w:cs="Times New Roman"/>
          <w:b/>
          <w:sz w:val="24"/>
          <w:szCs w:val="24"/>
        </w:rPr>
        <w:t>2.2.</w:t>
      </w:r>
      <w:r w:rsidRPr="00986C72">
        <w:rPr>
          <w:rFonts w:ascii="Times New Roman" w:hAnsi="Times New Roman" w:cs="Times New Roman"/>
          <w:b/>
          <w:sz w:val="24"/>
          <w:szCs w:val="24"/>
        </w:rPr>
        <w:tab/>
        <w:t>Предмет договора:</w:t>
      </w:r>
      <w:r w:rsidRPr="00986C72">
        <w:rPr>
          <w:rFonts w:ascii="Times New Roman" w:hAnsi="Times New Roman" w:cs="Times New Roman"/>
          <w:sz w:val="24"/>
          <w:szCs w:val="24"/>
        </w:rPr>
        <w:t xml:space="preserve"> </w:t>
      </w:r>
      <w:r w:rsidR="0019713D" w:rsidRPr="0019713D">
        <w:rPr>
          <w:rFonts w:ascii="Times New Roman" w:hAnsi="Times New Roman" w:cs="Times New Roman"/>
          <w:sz w:val="24"/>
          <w:szCs w:val="24"/>
        </w:rPr>
        <w:t>Поставка канцелярского товара для III зимних Всемирных военных игр 2017 года в г. Сочи</w:t>
      </w:r>
      <w:r w:rsidR="00E322EC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86C72" w:rsidRDefault="00B16FAB" w:rsidP="00B16FA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C72">
        <w:rPr>
          <w:rFonts w:ascii="Times New Roman" w:hAnsi="Times New Roman" w:cs="Times New Roman"/>
          <w:b/>
          <w:sz w:val="24"/>
          <w:szCs w:val="24"/>
        </w:rPr>
        <w:t>2.3.</w:t>
      </w:r>
      <w:r w:rsidRPr="00986C72">
        <w:rPr>
          <w:rFonts w:ascii="Times New Roman" w:hAnsi="Times New Roman" w:cs="Times New Roman"/>
          <w:b/>
          <w:sz w:val="24"/>
          <w:szCs w:val="24"/>
        </w:rPr>
        <w:tab/>
        <w:t xml:space="preserve">Объем товаров (работ, услуг): </w:t>
      </w:r>
      <w:r w:rsidR="00AC2184">
        <w:rPr>
          <w:rFonts w:ascii="Times New Roman" w:hAnsi="Times New Roman" w:cs="Times New Roman"/>
          <w:sz w:val="24"/>
          <w:szCs w:val="24"/>
        </w:rPr>
        <w:t>7 747</w:t>
      </w:r>
      <w:r>
        <w:rPr>
          <w:rFonts w:ascii="Times New Roman" w:hAnsi="Times New Roman" w:cs="Times New Roman"/>
          <w:sz w:val="24"/>
          <w:szCs w:val="24"/>
        </w:rPr>
        <w:t xml:space="preserve"> шт</w:t>
      </w:r>
      <w:r w:rsidRPr="00986C72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86C72" w:rsidRDefault="00B16FAB" w:rsidP="00B16FAB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986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Срок исполнения договора: </w:t>
      </w:r>
      <w:r w:rsidR="00B57E1F" w:rsidRPr="00B57E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календарных дней с момента заключения Договора.</w:t>
      </w:r>
    </w:p>
    <w:p w:rsidR="00B16FAB" w:rsidRPr="00F139B8" w:rsidRDefault="00B16FAB" w:rsidP="00B16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suppressAutoHyphens w:val="0"/>
        <w:spacing w:after="0" w:line="240" w:lineRule="auto"/>
        <w:ind w:left="1070"/>
        <w:rPr>
          <w:rFonts w:ascii="Times New Roman" w:hAnsi="Times New Roman" w:cs="Times New Roman"/>
          <w:sz w:val="24"/>
          <w:szCs w:val="24"/>
        </w:rPr>
      </w:pPr>
    </w:p>
    <w:p w:rsidR="00B16FAB" w:rsidRPr="00F139B8" w:rsidRDefault="00B16FAB" w:rsidP="00B16FAB">
      <w:pPr>
        <w:pStyle w:val="a4"/>
        <w:numPr>
          <w:ilvl w:val="0"/>
          <w:numId w:val="1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Единой закупочной комиссии (далее – Комиссия).</w:t>
      </w:r>
    </w:p>
    <w:p w:rsidR="00B16FAB" w:rsidRPr="00F139B8" w:rsidRDefault="00B16FAB" w:rsidP="00B16FAB">
      <w:pPr>
        <w:suppressAutoHyphens w:val="0"/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Ind w:w="709" w:type="dxa"/>
        <w:tblLook w:val="04A0" w:firstRow="1" w:lastRow="0" w:firstColumn="1" w:lastColumn="0" w:noHBand="0" w:noVBand="1"/>
      </w:tblPr>
      <w:tblGrid>
        <w:gridCol w:w="5160"/>
        <w:gridCol w:w="5154"/>
      </w:tblGrid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Ларченков</w:t>
            </w:r>
            <w:proofErr w:type="spellEnd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Юрьевич             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Дараселия</w:t>
            </w:r>
            <w:proofErr w:type="spellEnd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Леван </w:t>
            </w:r>
            <w:proofErr w:type="spellStart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Шотаевич</w:t>
            </w:r>
            <w:proofErr w:type="spellEnd"/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 w:rsidRPr="00F1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Дроганова</w:t>
            </w:r>
            <w:proofErr w:type="spellEnd"/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Александровна 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Николай Юрьевич</w:t>
            </w:r>
          </w:p>
        </w:tc>
      </w:tr>
      <w:tr w:rsidR="00B16FAB" w:rsidRPr="00F139B8" w:rsidTr="00DF0796"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B16F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 Павел Витальевич</w:t>
            </w:r>
          </w:p>
        </w:tc>
      </w:tr>
      <w:tr w:rsidR="00B16FAB" w:rsidRPr="00F139B8" w:rsidTr="00DF0796">
        <w:trPr>
          <w:trHeight w:val="80"/>
        </w:trPr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 Владимир Владимирович</w:t>
            </w:r>
          </w:p>
        </w:tc>
      </w:tr>
      <w:tr w:rsidR="00B16FAB" w:rsidRPr="00F139B8" w:rsidTr="00DF0796">
        <w:trPr>
          <w:trHeight w:val="318"/>
        </w:trPr>
        <w:tc>
          <w:tcPr>
            <w:tcW w:w="5160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</w:t>
            </w:r>
            <w:r w:rsidRPr="00F13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154" w:type="dxa"/>
            <w:shd w:val="clear" w:color="auto" w:fill="auto"/>
          </w:tcPr>
          <w:p w:rsidR="00B16FAB" w:rsidRPr="00F139B8" w:rsidRDefault="00B16FAB" w:rsidP="00DF079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Райкова Анжела Алексеевна</w:t>
            </w:r>
          </w:p>
        </w:tc>
      </w:tr>
    </w:tbl>
    <w:p w:rsidR="00B16FAB" w:rsidRPr="00F139B8" w:rsidRDefault="00B16FAB" w:rsidP="00B16FAB">
      <w:pPr>
        <w:widowControl w:val="0"/>
        <w:autoSpaceDE w:val="0"/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FAB" w:rsidRDefault="00B16FAB" w:rsidP="00B16FA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</w:t>
      </w:r>
      <w:r>
        <w:rPr>
          <w:rFonts w:ascii="Times New Roman" w:hAnsi="Times New Roman" w:cs="Times New Roman"/>
          <w:sz w:val="24"/>
          <w:szCs w:val="24"/>
        </w:rPr>
        <w:t xml:space="preserve">и оценке </w:t>
      </w:r>
      <w:r w:rsidRPr="00F139B8">
        <w:rPr>
          <w:rFonts w:ascii="Times New Roman" w:hAnsi="Times New Roman" w:cs="Times New Roman"/>
          <w:sz w:val="24"/>
          <w:szCs w:val="24"/>
        </w:rPr>
        <w:t>заявок на участие в запросе котировок в электронной форме присутствуют ___ членов комиссии. Комиссия правомочна осуществлять свои функции в соответствии с пунктом 3.4. Положения о закупках, кворум имеется.</w:t>
      </w:r>
    </w:p>
    <w:p w:rsidR="00B16FAB" w:rsidRDefault="00B16FAB" w:rsidP="00B16FAB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AB" w:rsidRPr="00FB2CDA" w:rsidRDefault="00B16FAB" w:rsidP="00B16FAB">
      <w:pPr>
        <w:pStyle w:val="a4"/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Подача заявок на участие в запросе котировок (далее – Заявка) осуществлялась 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E006E07E411E483EA84BDBABDD115FA6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E2388B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143389E44E894B028A98C7456F9AC23E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F76505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, 10:00 (время московское) 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 xml:space="preserve">на электронную площадку </w:t>
      </w:r>
      <w:r w:rsidR="00FB2CDA" w:rsidRPr="00FB2CDA">
        <w:rPr>
          <w:rFonts w:ascii="Times New Roman" w:hAnsi="Times New Roman" w:cs="Times New Roman"/>
          <w:sz w:val="24"/>
          <w:szCs w:val="24"/>
        </w:rPr>
        <w:t xml:space="preserve">по адресу в сети «Интернет» </w:t>
      </w:r>
      <w:hyperlink r:id="rId8" w:history="1"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</w:t>
        </w:r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</w:t>
        </w:r>
        <w:r w:rsidR="00FB2CDA" w:rsidRPr="00FB2CD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ts-tender.ru</w:t>
        </w:r>
      </w:hyperlink>
      <w:r w:rsidR="00FB2CDA">
        <w:rPr>
          <w:rFonts w:ascii="Times New Roman" w:hAnsi="Times New Roman" w:cs="Times New Roman"/>
          <w:sz w:val="24"/>
          <w:szCs w:val="24"/>
        </w:rPr>
        <w:t>.</w:t>
      </w:r>
    </w:p>
    <w:p w:rsidR="00B16FAB" w:rsidRPr="009F0BFA" w:rsidRDefault="00B16FAB" w:rsidP="00B16FAB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FAB" w:rsidRPr="009F0BFA" w:rsidRDefault="00B16FAB" w:rsidP="00B16FAB">
      <w:pPr>
        <w:pStyle w:val="a4"/>
        <w:numPr>
          <w:ilvl w:val="0"/>
          <w:numId w:val="1"/>
        </w:numPr>
        <w:tabs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аявок проводилась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C15F34D776C64D53BDB656EDD1BE4870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7926B8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7926B8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9F0BF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5010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7926B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F0BFA">
        <w:rPr>
          <w:rFonts w:ascii="Roboto Slab" w:hAnsi="Roboto Slab"/>
          <w:color w:val="000000" w:themeColor="text1"/>
          <w:sz w:val="24"/>
          <w:szCs w:val="24"/>
        </w:rPr>
        <w:t xml:space="preserve"> 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адресу: 125167, г. Москва, Ленинградский проспект, дом 39, стр. 29.</w:t>
      </w:r>
    </w:p>
    <w:p w:rsidR="00B16FAB" w:rsidRPr="009F0BFA" w:rsidRDefault="00B16FAB" w:rsidP="00B16FAB">
      <w:pPr>
        <w:pStyle w:val="a4"/>
        <w:tabs>
          <w:tab w:val="left" w:pos="127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16FAB" w:rsidRPr="000509C0" w:rsidRDefault="00B16FAB" w:rsidP="00B16FAB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Сведения об участниках закупки, подавших Заявки:</w:t>
      </w:r>
    </w:p>
    <w:p w:rsidR="00B16FAB" w:rsidRPr="000509C0" w:rsidRDefault="00350D1D" w:rsidP="00350D1D">
      <w:pPr>
        <w:tabs>
          <w:tab w:val="left" w:pos="32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u w:val="single"/>
        </w:rPr>
        <w:tab/>
      </w:r>
    </w:p>
    <w:p w:rsidR="00B16FAB" w:rsidRDefault="00B16FAB" w:rsidP="00B16FAB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>До окончания срока подачи Заявок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B2CDA">
        <w:rPr>
          <w:rFonts w:ascii="Times New Roman" w:eastAsia="Times New Roman" w:hAnsi="Times New Roman" w:cs="Times New Roman"/>
          <w:sz w:val="24"/>
          <w:szCs w:val="24"/>
        </w:rPr>
        <w:t>и поданы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5FE4" w:rsidRPr="00165FE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65FE4">
        <w:rPr>
          <w:rFonts w:ascii="Times New Roman" w:eastAsia="Times New Roman" w:hAnsi="Times New Roman" w:cs="Times New Roman"/>
          <w:sz w:val="24"/>
          <w:szCs w:val="24"/>
        </w:rPr>
        <w:t>Восемь</w:t>
      </w:r>
      <w:r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165FE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6FAB" w:rsidRPr="00B40088" w:rsidRDefault="00B16FAB" w:rsidP="00B16FAB">
      <w:pPr>
        <w:pStyle w:val="a4"/>
        <w:tabs>
          <w:tab w:val="left" w:pos="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807"/>
        <w:gridCol w:w="2836"/>
        <w:gridCol w:w="1813"/>
      </w:tblGrid>
      <w:tr w:rsidR="00B16FAB" w:rsidRPr="007C6B55" w:rsidTr="00DF0796">
        <w:trPr>
          <w:trHeight w:val="576"/>
        </w:trPr>
        <w:tc>
          <w:tcPr>
            <w:tcW w:w="478" w:type="pct"/>
            <w:shd w:val="clear" w:color="auto" w:fill="D9D9D9" w:themeFill="background1" w:themeFillShade="D9"/>
            <w:vAlign w:val="center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.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заявки</w:t>
            </w:r>
            <w:proofErr w:type="spellEnd"/>
          </w:p>
        </w:tc>
        <w:tc>
          <w:tcPr>
            <w:tcW w:w="2299" w:type="pct"/>
            <w:shd w:val="clear" w:color="auto" w:fill="D9D9D9" w:themeFill="background1" w:themeFillShade="D9"/>
            <w:vAlign w:val="center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356" w:type="pct"/>
            <w:shd w:val="clear" w:color="auto" w:fill="D9D9D9" w:themeFill="background1" w:themeFillShade="D9"/>
          </w:tcPr>
          <w:p w:rsidR="00B16FAB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Место нахождения</w:t>
            </w:r>
          </w:p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участника закупки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B16FAB" w:rsidRPr="007C6B5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Дата и время поступления заявки</w:t>
            </w:r>
          </w:p>
        </w:tc>
      </w:tr>
      <w:tr w:rsidR="00B16FAB" w:rsidRPr="007C6B55" w:rsidTr="00DF0796">
        <w:trPr>
          <w:trHeight w:val="1315"/>
        </w:trPr>
        <w:tc>
          <w:tcPr>
            <w:tcW w:w="478" w:type="pct"/>
            <w:shd w:val="clear" w:color="auto" w:fill="auto"/>
            <w:vAlign w:val="center"/>
          </w:tcPr>
          <w:p w:rsidR="00B16FAB" w:rsidRPr="003A7365" w:rsidRDefault="00B16FAB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9" w:type="pct"/>
            <w:shd w:val="clear" w:color="auto" w:fill="auto"/>
          </w:tcPr>
          <w:p w:rsidR="00775240" w:rsidRPr="00775240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4907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ОфисЮгСнаб</w:t>
            </w:r>
            <w:proofErr w:type="spellEnd"/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775240" w:rsidRPr="00775240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="003176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2310144704</w:t>
            </w: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="003176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231001001</w:t>
            </w: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FB2CDA" w:rsidRPr="00FB2CDA" w:rsidRDefault="00775240" w:rsidP="007752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="003176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1102310001200</w:t>
            </w:r>
          </w:p>
        </w:tc>
        <w:tc>
          <w:tcPr>
            <w:tcW w:w="1356" w:type="pct"/>
            <w:shd w:val="clear" w:color="auto" w:fill="auto"/>
          </w:tcPr>
          <w:p w:rsidR="00B16FAB" w:rsidRPr="00FB2CDA" w:rsidRDefault="00490758" w:rsidP="00FB2C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350002</w:t>
            </w:r>
            <w:r w:rsidR="00775240" w:rsidRPr="0077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4489E" w:rsidRPr="0054489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  <w:r w:rsidR="0054489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4489E" w:rsidRPr="0054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5240" w:rsidRPr="0077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  <w:r w:rsidR="00775240" w:rsidRPr="0077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Северная, д. 357</w:t>
            </w:r>
            <w:r w:rsidR="009620F3">
              <w:rPr>
                <w:rFonts w:ascii="Times New Roman" w:eastAsia="Times New Roman" w:hAnsi="Times New Roman" w:cs="Times New Roman"/>
                <w:sz w:val="24"/>
                <w:szCs w:val="24"/>
              </w:rPr>
              <w:t>, этаж 4, офис 101</w:t>
            </w:r>
            <w:r w:rsidR="00775240" w:rsidRPr="007752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shd w:val="clear" w:color="auto" w:fill="auto"/>
          </w:tcPr>
          <w:p w:rsidR="00B16FAB" w:rsidRPr="00FB2CDA" w:rsidRDefault="00EF6511" w:rsidP="00DF0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89738415"/>
                <w:placeholder>
                  <w:docPart w:val="DC7FF7B369B04F559F0589A46659AC36"/>
                </w:placeholder>
                <w:date w:fullDate="2017-02-02T15:58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03143">
                  <w:rPr>
                    <w:rFonts w:ascii="Times New Roman" w:hAnsi="Times New Roman" w:cs="Times New Roman"/>
                    <w:sz w:val="24"/>
                    <w:szCs w:val="24"/>
                  </w:rPr>
                  <w:t>02.02.2017 15:58:00</w:t>
                </w:r>
              </w:sdtContent>
            </w:sdt>
          </w:p>
        </w:tc>
      </w:tr>
      <w:tr w:rsidR="00FB2CDA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DA" w:rsidRPr="00490758" w:rsidRDefault="00FB2CDA" w:rsidP="00DF07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75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D63" w:rsidRPr="009B6D63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 w:rsidR="00574C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ПОБЕДА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9B6D63" w:rsidRPr="009B6D63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="00574C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616106614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="00EE28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616501001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FB2CDA" w:rsidRPr="00FB2CDA" w:rsidRDefault="009B6D63" w:rsidP="009B6D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="00EE28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1116195001845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DA" w:rsidRPr="0026580A" w:rsidRDefault="00EE28EA" w:rsidP="0026580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344069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Ростовская область,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-на-Дону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Таганрогская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офис 4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этаж 4</w:t>
            </w:r>
            <w:r w:rsidR="009B6D63" w:rsidRPr="009B6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CDA" w:rsidRPr="00FB2CDA" w:rsidRDefault="00EF6511" w:rsidP="00265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99946818"/>
                <w:placeholder>
                  <w:docPart w:val="5DDBB9BE1F2F4D2D9F6FC6E4049020D5"/>
                </w:placeholder>
                <w:date w:fullDate="2017-02-02T16:34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03143">
                  <w:rPr>
                    <w:rFonts w:ascii="Times New Roman" w:hAnsi="Times New Roman" w:cs="Times New Roman"/>
                    <w:sz w:val="24"/>
                    <w:szCs w:val="24"/>
                  </w:rPr>
                  <w:t>02.02.2017 16:34:00</w:t>
                </w:r>
              </w:sdtContent>
            </w:sdt>
          </w:p>
        </w:tc>
      </w:tr>
      <w:tr w:rsidR="007B7AB6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AB6" w:rsidRPr="00490758" w:rsidRDefault="007B7AB6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AB6" w:rsidRPr="009B6D63" w:rsidRDefault="007B7AB6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 w:rsidR="00DA2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ВЕКТОР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7B7AB6" w:rsidRPr="009B6D63" w:rsidRDefault="007B7AB6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="00DA2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2311148123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="00DA2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231201001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7B7AB6" w:rsidRPr="00FB2CDA" w:rsidRDefault="007B7AB6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="00DA22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11223</w:t>
            </w:r>
            <w:r w:rsidR="005448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11009897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AB6" w:rsidRPr="0026580A" w:rsidRDefault="0054489E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350055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7A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пос. Знаменский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Богатырская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7A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7AB6">
              <w:rPr>
                <w:rFonts w:ascii="Times New Roman" w:hAnsi="Times New Roman" w:cs="Times New Roman"/>
                <w:sz w:val="24"/>
                <w:szCs w:val="24"/>
              </w:rPr>
              <w:t xml:space="preserve">офис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7AB6" w:rsidRPr="009B6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AB6" w:rsidRPr="00FB2CDA" w:rsidRDefault="00EF6511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34563227"/>
                <w:placeholder>
                  <w:docPart w:val="0BA052D6A08B481F899C04520BA708A9"/>
                </w:placeholder>
                <w:date w:fullDate="2017-02-02T16:39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403143">
                  <w:rPr>
                    <w:rFonts w:ascii="Times New Roman" w:hAnsi="Times New Roman" w:cs="Times New Roman"/>
                    <w:sz w:val="24"/>
                    <w:szCs w:val="24"/>
                  </w:rPr>
                  <w:t>02.02.2017 16:39:00</w:t>
                </w:r>
              </w:sdtContent>
            </w:sdt>
          </w:p>
        </w:tc>
      </w:tr>
      <w:tr w:rsidR="00165FE4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FE4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65F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"ГЛОБЭКС"</w:t>
            </w:r>
          </w:p>
          <w:p w:rsidR="00165FE4" w:rsidRPr="00165FE4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5F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Pr="00165FE4">
              <w:rPr>
                <w:rFonts w:ascii="Times New Roman" w:hAnsi="Times New Roman" w:cs="Times New Roman"/>
              </w:rPr>
              <w:t>7707585999</w:t>
            </w:r>
            <w:r w:rsidRPr="00165FE4">
              <w:rPr>
                <w:rFonts w:ascii="Times New Roman" w:hAnsi="Times New Roman" w:cs="Times New Roman"/>
              </w:rPr>
              <w:t xml:space="preserve"> КПП 770201001</w:t>
            </w:r>
          </w:p>
          <w:p w:rsidR="00165FE4" w:rsidRPr="009B6D63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65FE4">
              <w:rPr>
                <w:rFonts w:ascii="Times New Roman" w:hAnsi="Times New Roman" w:cs="Times New Roman"/>
              </w:rPr>
              <w:t>ОГРН 1067746545327</w:t>
            </w:r>
            <w:r>
              <w:t xml:space="preserve"> 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129110, Российская Федерация, г. Москва, пер. Банный, дом 2, стр.1, пом.1А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Default="00165FE4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02.02.2017 1</w:t>
            </w:r>
            <w:r w:rsidR="00403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165FE4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FE4" w:rsidRDefault="00165FE4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Pr="009B6D63" w:rsidRDefault="00165FE4" w:rsidP="00165F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 w:rsidR="00EE140B"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ПОСТАВЩИК НОМЕР ОДИН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165FE4" w:rsidRPr="009B6D63" w:rsidRDefault="00165FE4" w:rsidP="00165F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="00EE140B"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7719452190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="00EE140B"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771901001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165FE4" w:rsidRPr="00165FE4" w:rsidRDefault="00165FE4" w:rsidP="00165F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="00EE140B"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1167746670376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Pr="00165FE4" w:rsidRDefault="00EE140B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z w:val="24"/>
                <w:szCs w:val="24"/>
              </w:rPr>
              <w:t>105568, Российская Федерация, г. Москва, ул. Челябинская, дом 19, корп. 4, офис 3, помещение III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FE4" w:rsidRPr="00165FE4" w:rsidRDefault="00165FE4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02.02.2017 1</w:t>
            </w:r>
            <w:r w:rsidR="00403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1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5FE4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EE140B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0B" w:rsidRDefault="00EE140B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0B" w:rsidRPr="00EE140B" w:rsidRDefault="00EE140B" w:rsidP="00EE14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Юнион</w:t>
            </w:r>
            <w:proofErr w:type="spellEnd"/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Трейд</w:t>
            </w: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EE140B" w:rsidRPr="00EE140B" w:rsidRDefault="00EE140B" w:rsidP="00EE14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7705919029</w:t>
            </w: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770501001</w:t>
            </w: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EE140B" w:rsidRPr="009B6D63" w:rsidRDefault="00EE140B" w:rsidP="00EE14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="00406D0A"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1107746437787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0B" w:rsidRPr="00EE140B" w:rsidRDefault="00EE140B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z w:val="24"/>
                <w:szCs w:val="24"/>
              </w:rPr>
              <w:t>115093, Российская Федерация, г. Москва, ул. Б. Серпуховская, 44, 19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40B" w:rsidRPr="00165FE4" w:rsidRDefault="00EE140B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40B">
              <w:rPr>
                <w:rFonts w:ascii="Times New Roman" w:hAnsi="Times New Roman" w:cs="Times New Roman"/>
                <w:sz w:val="24"/>
                <w:szCs w:val="24"/>
              </w:rPr>
              <w:t xml:space="preserve">02.02.2017 </w:t>
            </w:r>
            <w:r w:rsidR="00403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E14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E140B">
              <w:rPr>
                <w:rFonts w:ascii="Times New Roman" w:hAnsi="Times New Roman" w:cs="Times New Roman"/>
                <w:sz w:val="24"/>
                <w:szCs w:val="24"/>
              </w:rPr>
              <w:t>6:00</w:t>
            </w:r>
          </w:p>
        </w:tc>
      </w:tr>
      <w:tr w:rsidR="00406D0A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0A" w:rsidRDefault="00406D0A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Pr="00406D0A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БИЗНЕС - КОМПЛЕКТАЦИЯ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406D0A" w:rsidRPr="00406D0A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2311197561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231101001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CE6B22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bookmarkStart w:id="0" w:name="_GoBack"/>
            <w:bookmarkEnd w:id="0"/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1152311013766</w:t>
            </w:r>
          </w:p>
          <w:p w:rsidR="00CE6B22" w:rsidRPr="00CE6B22" w:rsidRDefault="00CE6B22" w:rsidP="00CE6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D0A" w:rsidRPr="00CE6B22" w:rsidRDefault="00406D0A" w:rsidP="00CE6B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Pr="00EE140B" w:rsidRDefault="00406D0A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350072, Российская Федерация, Краснодарский край, г. Краснодар, 60-летия Победы, 30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Pr="00EE140B" w:rsidRDefault="00406D0A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z w:val="24"/>
                <w:szCs w:val="24"/>
              </w:rPr>
              <w:t xml:space="preserve">02.02.2017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406D0A" w:rsidRPr="00FB2CDA" w:rsidTr="00FB2CDA">
        <w:trPr>
          <w:trHeight w:val="1315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0A" w:rsidRDefault="00406D0A" w:rsidP="007B7A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Pr="00406D0A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ПроБаланс</w:t>
            </w:r>
            <w:proofErr w:type="spellEnd"/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406D0A" w:rsidRPr="00406D0A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ИНН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6163138373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КПП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619401001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</w:p>
          <w:p w:rsidR="00406D0A" w:rsidRPr="00406D0A" w:rsidRDefault="00406D0A" w:rsidP="00406D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ОГРН </w:t>
            </w: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1156196030319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Pr="00406D0A" w:rsidRDefault="00406D0A" w:rsidP="007B7AB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z w:val="24"/>
                <w:szCs w:val="24"/>
              </w:rPr>
              <w:t xml:space="preserve">344004, Российская Федерация, Ростовская обл., г. </w:t>
            </w:r>
            <w:proofErr w:type="spellStart"/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406D0A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  <w:proofErr w:type="spellStart"/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406D0A">
              <w:rPr>
                <w:rFonts w:ascii="Times New Roman" w:hAnsi="Times New Roman" w:cs="Times New Roman"/>
                <w:sz w:val="24"/>
                <w:szCs w:val="24"/>
              </w:rPr>
              <w:t>. Стачки, 78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D0A" w:rsidRDefault="00406D0A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03.02.2017</w:t>
            </w:r>
          </w:p>
          <w:p w:rsidR="00406D0A" w:rsidRPr="00406D0A" w:rsidRDefault="00406D0A" w:rsidP="007B7A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3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:53:00</w:t>
            </w:r>
          </w:p>
        </w:tc>
      </w:tr>
    </w:tbl>
    <w:p w:rsidR="00B16FAB" w:rsidRPr="007C6B55" w:rsidRDefault="00B16FAB" w:rsidP="00B16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B2CDA" w:rsidRPr="00B8006E" w:rsidRDefault="00FB2CDA" w:rsidP="00B8006E">
      <w:pPr>
        <w:tabs>
          <w:tab w:val="left" w:pos="284"/>
          <w:tab w:val="left" w:pos="1134"/>
        </w:tabs>
        <w:suppressAutoHyphens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16FAB" w:rsidRPr="007C6B55" w:rsidRDefault="00B16FAB" w:rsidP="00B16FAB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suppressAutoHyphens w:val="0"/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>Комиссия рассмотрела З</w:t>
      </w:r>
      <w:r>
        <w:rPr>
          <w:rFonts w:ascii="Times New Roman" w:eastAsia="Times New Roman" w:hAnsi="Times New Roman" w:cs="Times New Roman"/>
          <w:sz w:val="24"/>
          <w:szCs w:val="24"/>
        </w:rPr>
        <w:t>аявк</w:t>
      </w:r>
      <w:r w:rsidR="00B8006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в Документации и приняла следующее решение.</w:t>
      </w:r>
    </w:p>
    <w:p w:rsidR="00B16FAB" w:rsidRPr="007C6B55" w:rsidRDefault="00B16FAB" w:rsidP="00B16FAB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560"/>
        <w:gridCol w:w="3968"/>
        <w:gridCol w:w="1673"/>
      </w:tblGrid>
      <w:tr w:rsidR="00B16FAB" w:rsidRPr="00F139B8" w:rsidTr="00DF0796">
        <w:trPr>
          <w:trHeight w:val="871"/>
          <w:jc w:val="center"/>
        </w:trPr>
        <w:tc>
          <w:tcPr>
            <w:tcW w:w="988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заявки</w:t>
            </w:r>
          </w:p>
        </w:tc>
        <w:tc>
          <w:tcPr>
            <w:tcW w:w="2551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1560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Допустить</w:t>
            </w:r>
            <w:r w:rsidRPr="00F139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отказать</w:t>
            </w:r>
          </w:p>
        </w:tc>
        <w:tc>
          <w:tcPr>
            <w:tcW w:w="3968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1673" w:type="dxa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Ценовое предложение Участника, руб.</w:t>
            </w:r>
          </w:p>
        </w:tc>
      </w:tr>
      <w:tr w:rsidR="00B16FAB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B16FAB" w:rsidRPr="00467DBF" w:rsidRDefault="00B16FAB" w:rsidP="00B16FA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67D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auto"/>
          </w:tcPr>
          <w:p w:rsidR="00B16FAB" w:rsidRPr="00C10C0F" w:rsidRDefault="003C7908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6576A2" w:rsidRPr="006576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ОфисЮгСнаб</w:t>
            </w:r>
            <w:proofErr w:type="spellEnd"/>
            <w:r w:rsidRPr="007752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6FAB" w:rsidRPr="00F139B8" w:rsidRDefault="00B16FAB" w:rsidP="00DF0796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16FAB" w:rsidRPr="00F139B8" w:rsidRDefault="00B16FAB" w:rsidP="00DF0796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B16FAB" w:rsidRPr="00B8006E" w:rsidRDefault="00122554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632 624,34</w:t>
            </w:r>
            <w:r w:rsidR="00B16FAB" w:rsidRPr="00B80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НДС</w:t>
            </w:r>
            <w:r w:rsidR="005C54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18%</w:t>
            </w:r>
          </w:p>
        </w:tc>
      </w:tr>
      <w:tr w:rsidR="00B16FAB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B16FAB" w:rsidRPr="00467DBF" w:rsidRDefault="00B8006E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B16FAB" w:rsidRPr="00C10C0F" w:rsidRDefault="003C7908" w:rsidP="00FB2C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 w:rsidR="00F807EB" w:rsidRPr="00F807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ПОБЕДА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16FAB" w:rsidRPr="00F139B8" w:rsidRDefault="00B16FAB" w:rsidP="00DF0796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16FAB" w:rsidRPr="00F139B8" w:rsidRDefault="00B16FAB" w:rsidP="00DF0796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B16FAB" w:rsidRPr="00B8006E" w:rsidRDefault="00F807E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916 470,04</w:t>
            </w:r>
            <w:r w:rsidR="00B16FAB" w:rsidRPr="00B80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НДС</w:t>
            </w:r>
            <w:r w:rsidR="005C542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18%</w:t>
            </w:r>
          </w:p>
        </w:tc>
      </w:tr>
      <w:tr w:rsidR="00D30179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D30179" w:rsidRDefault="00D30179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D30179" w:rsidRPr="00C10C0F" w:rsidRDefault="00D30179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ВЕКТОР</w:t>
            </w:r>
            <w:r w:rsidRPr="009B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30179" w:rsidRPr="00F139B8" w:rsidRDefault="00D30179" w:rsidP="00D30179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D30179" w:rsidRPr="00F139B8" w:rsidRDefault="00D30179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D30179" w:rsidRPr="00B8006E" w:rsidRDefault="007022F9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882 891,84</w:t>
            </w:r>
            <w:r w:rsidR="00D30179" w:rsidRPr="00B80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включая НДС</w:t>
            </w:r>
            <w:r w:rsidR="00D301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18%</w:t>
            </w:r>
          </w:p>
        </w:tc>
      </w:tr>
      <w:tr w:rsidR="00406D0A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406D0A" w:rsidRDefault="00406D0A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406D0A" w:rsidRPr="009B6D63" w:rsidRDefault="00406D0A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"ГЛОБЭКС"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D0A" w:rsidRPr="00F139B8" w:rsidRDefault="00360E7E" w:rsidP="00D30179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7E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406D0A" w:rsidRPr="00F139B8" w:rsidRDefault="00360E7E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E7E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406D0A" w:rsidRDefault="00406D0A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865 676,30</w:t>
            </w:r>
          </w:p>
          <w:p w:rsidR="00406D0A" w:rsidRDefault="00406D0A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НДС 18%</w:t>
            </w:r>
          </w:p>
        </w:tc>
      </w:tr>
      <w:tr w:rsidR="00360E7E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360E7E" w:rsidRDefault="00360E7E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:rsidR="00360E7E" w:rsidRPr="00406D0A" w:rsidRDefault="00360E7E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60E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«ПОСТАВЩИК НОМЕР ОДИН»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60E7E" w:rsidRPr="00360E7E" w:rsidRDefault="002E4943" w:rsidP="00D30179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360E7E" w:rsidRPr="00360E7E" w:rsidRDefault="002E4943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360E7E" w:rsidRDefault="00A43DC7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 w:rsidR="002E4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43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  <w:p w:rsidR="002E4943" w:rsidRPr="00406D0A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НДС 18%</w:t>
            </w:r>
          </w:p>
        </w:tc>
      </w:tr>
      <w:tr w:rsidR="002E4943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2E4943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2E4943" w:rsidRPr="00360E7E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E49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Юнион</w:t>
            </w:r>
            <w:proofErr w:type="spellEnd"/>
            <w:r w:rsidRPr="002E49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Трейд»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4943" w:rsidRPr="002E4943" w:rsidRDefault="002E4943" w:rsidP="00D30179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2E4943" w:rsidRPr="00360E7E" w:rsidRDefault="002E4943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2E4943" w:rsidRPr="00A43DC7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994000,00 </w:t>
            </w:r>
            <w:r w:rsidR="00BB2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 w:rsidRPr="002E4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НДС 18%.</w:t>
            </w:r>
          </w:p>
        </w:tc>
      </w:tr>
      <w:tr w:rsidR="002E4943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2E4943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:rsidR="002E4943" w:rsidRPr="00360E7E" w:rsidRDefault="00BB202F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B20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«БИЗНЕС - КОМПЛЕКТАЦИЯ»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4943" w:rsidRPr="002E4943" w:rsidRDefault="00206353" w:rsidP="00B024BF">
            <w:pPr>
              <w:tabs>
                <w:tab w:val="left" w:pos="0"/>
                <w:tab w:val="left" w:pos="3544"/>
              </w:tabs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2E4943" w:rsidRPr="00360E7E" w:rsidRDefault="002E4943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 xml:space="preserve">Заявка участника </w:t>
            </w:r>
            <w:r w:rsidR="0020635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Документации о запросе котировок в электронной форме</w:t>
            </w:r>
            <w:r w:rsidR="00206353">
              <w:rPr>
                <w:rFonts w:ascii="Times New Roman" w:hAnsi="Times New Roman" w:cs="Times New Roman"/>
                <w:sz w:val="24"/>
                <w:szCs w:val="24"/>
              </w:rPr>
              <w:t>: в заявке участника отсутствует предложение о поставке товара «</w:t>
            </w:r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металлические</w:t>
            </w:r>
            <w:r w:rsidR="00206353">
              <w:t xml:space="preserve"> </w:t>
            </w:r>
            <w:proofErr w:type="spellStart"/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>ProMega</w:t>
            </w:r>
            <w:proofErr w:type="spellEnd"/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 xml:space="preserve"> 3:1 12,7 мм черные 34 кольца 100шт./</w:t>
            </w:r>
            <w:proofErr w:type="spellStart"/>
            <w:r w:rsidR="00206353" w:rsidRPr="0020635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="00206353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эквивалент» в количестве 20 </w:t>
            </w:r>
            <w:proofErr w:type="spellStart"/>
            <w:r w:rsidR="00206353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="00206353">
              <w:rPr>
                <w:rFonts w:ascii="Times New Roman" w:hAnsi="Times New Roman" w:cs="Times New Roman"/>
                <w:sz w:val="24"/>
                <w:szCs w:val="24"/>
              </w:rPr>
              <w:t xml:space="preserve">. (п.135 Технического задания. Приложение № 3 Документации) </w:t>
            </w:r>
          </w:p>
        </w:tc>
        <w:tc>
          <w:tcPr>
            <w:tcW w:w="1673" w:type="dxa"/>
            <w:shd w:val="clear" w:color="auto" w:fill="auto"/>
          </w:tcPr>
          <w:p w:rsidR="002E4943" w:rsidRDefault="00BB202F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953 245,55</w:t>
            </w:r>
          </w:p>
          <w:p w:rsidR="00BB202F" w:rsidRPr="00A43DC7" w:rsidRDefault="00BB202F" w:rsidP="00BB20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НДС 18 %</w:t>
            </w:r>
          </w:p>
        </w:tc>
      </w:tr>
      <w:tr w:rsidR="002E4943" w:rsidRPr="00F139B8" w:rsidTr="00DF0796">
        <w:trPr>
          <w:trHeight w:val="1182"/>
          <w:jc w:val="center"/>
        </w:trPr>
        <w:tc>
          <w:tcPr>
            <w:tcW w:w="988" w:type="dxa"/>
            <w:shd w:val="clear" w:color="auto" w:fill="auto"/>
          </w:tcPr>
          <w:p w:rsidR="002E4943" w:rsidRDefault="002E494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51" w:type="dxa"/>
            <w:shd w:val="clear" w:color="auto" w:fill="auto"/>
          </w:tcPr>
          <w:p w:rsidR="002E4943" w:rsidRPr="00360E7E" w:rsidRDefault="0020635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063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063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ПроБаланс</w:t>
            </w:r>
            <w:proofErr w:type="spellEnd"/>
            <w:r w:rsidRPr="002063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E4943" w:rsidRPr="002E4943" w:rsidRDefault="002E4943" w:rsidP="00D30179">
            <w:pPr>
              <w:tabs>
                <w:tab w:val="left" w:pos="0"/>
                <w:tab w:val="left" w:pos="3544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Допустить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2E4943" w:rsidRPr="00360E7E" w:rsidRDefault="002E4943" w:rsidP="00D3017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943">
              <w:rPr>
                <w:rFonts w:ascii="Times New Roman" w:hAnsi="Times New Roman" w:cs="Times New Roman"/>
                <w:sz w:val="24"/>
                <w:szCs w:val="24"/>
              </w:rPr>
              <w:t>Заявка участника соответствует требованиям Документации о запросе котировок в электронной форме</w:t>
            </w:r>
          </w:p>
        </w:tc>
        <w:tc>
          <w:tcPr>
            <w:tcW w:w="1673" w:type="dxa"/>
            <w:shd w:val="clear" w:color="auto" w:fill="auto"/>
          </w:tcPr>
          <w:p w:rsidR="002E4943" w:rsidRDefault="0020635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780 880,40</w:t>
            </w:r>
          </w:p>
          <w:p w:rsidR="00206353" w:rsidRPr="00206353" w:rsidRDefault="00206353" w:rsidP="00D301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НДС 18%</w:t>
            </w:r>
          </w:p>
        </w:tc>
      </w:tr>
    </w:tbl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B16FAB">
      <w:pPr>
        <w:pStyle w:val="a4"/>
        <w:tabs>
          <w:tab w:val="left" w:pos="0"/>
          <w:tab w:val="left" w:pos="851"/>
        </w:tabs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9B8">
        <w:rPr>
          <w:rFonts w:ascii="Times New Roman" w:hAnsi="Times New Roman" w:cs="Times New Roman"/>
          <w:b/>
          <w:sz w:val="24"/>
          <w:szCs w:val="24"/>
        </w:rPr>
        <w:t>6. Результаты проведения запроса котировок</w:t>
      </w:r>
    </w:p>
    <w:p w:rsidR="00B16FAB" w:rsidRPr="00F139B8" w:rsidRDefault="00B16FAB" w:rsidP="00B16FAB">
      <w:pPr>
        <w:tabs>
          <w:tab w:val="left" w:pos="0"/>
          <w:tab w:val="left" w:pos="851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6FAB" w:rsidRPr="00F139B8" w:rsidRDefault="00B16FAB" w:rsidP="00206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6.1. П</w:t>
      </w:r>
      <w:r w:rsidRPr="00F139B8">
        <w:rPr>
          <w:rFonts w:ascii="Times New Roman" w:hAnsi="Times New Roman" w:cs="Times New Roman"/>
          <w:spacing w:val="-2"/>
          <w:sz w:val="24"/>
          <w:szCs w:val="24"/>
        </w:rPr>
        <w:t xml:space="preserve">ризнать победителем запроса </w:t>
      </w:r>
      <w:r w:rsidRPr="00423024">
        <w:rPr>
          <w:rFonts w:ascii="Times New Roman" w:hAnsi="Times New Roman" w:cs="Times New Roman"/>
          <w:spacing w:val="-2"/>
          <w:sz w:val="24"/>
          <w:szCs w:val="24"/>
        </w:rPr>
        <w:t>котировок</w:t>
      </w:r>
      <w:r w:rsidR="00A25C5A" w:rsidRPr="00A25C5A">
        <w:t xml:space="preserve"> </w:t>
      </w:r>
      <w:r w:rsidR="00206353" w:rsidRPr="00206353">
        <w:rPr>
          <w:rFonts w:ascii="Times New Roman" w:hAnsi="Times New Roman" w:cs="Times New Roman"/>
          <w:spacing w:val="-2"/>
          <w:sz w:val="24"/>
          <w:szCs w:val="24"/>
        </w:rPr>
        <w:t>Общество с ограниченной ответственностью «</w:t>
      </w:r>
      <w:proofErr w:type="spellStart"/>
      <w:r w:rsidR="00206353" w:rsidRPr="00206353">
        <w:rPr>
          <w:rFonts w:ascii="Times New Roman" w:hAnsi="Times New Roman" w:cs="Times New Roman"/>
          <w:spacing w:val="-2"/>
          <w:sz w:val="24"/>
          <w:szCs w:val="24"/>
        </w:rPr>
        <w:t>ОфисЮгСнаб</w:t>
      </w:r>
      <w:proofErr w:type="spellEnd"/>
      <w:r w:rsidR="00206353" w:rsidRPr="00206353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="00206353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r w:rsidR="00206353" w:rsidRPr="00206353">
        <w:rPr>
          <w:rFonts w:ascii="Times New Roman" w:hAnsi="Times New Roman" w:cs="Times New Roman"/>
          <w:spacing w:val="-2"/>
          <w:sz w:val="24"/>
          <w:szCs w:val="24"/>
        </w:rPr>
        <w:t>ИНН 2310144704, КПП 231001001,</w:t>
      </w:r>
      <w:r w:rsidR="0020635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6353" w:rsidRPr="00206353">
        <w:rPr>
          <w:rFonts w:ascii="Times New Roman" w:hAnsi="Times New Roman" w:cs="Times New Roman"/>
          <w:spacing w:val="-2"/>
          <w:sz w:val="24"/>
          <w:szCs w:val="24"/>
        </w:rPr>
        <w:t>ОГРН 1102310001200</w:t>
      </w:r>
      <w:r w:rsidRPr="00C10C0F">
        <w:rPr>
          <w:rFonts w:ascii="Times New Roman" w:hAnsi="Times New Roman" w:cs="Times New Roman"/>
          <w:sz w:val="24"/>
          <w:szCs w:val="24"/>
        </w:rPr>
        <w:t xml:space="preserve">, адрес места нахождения: </w:t>
      </w:r>
      <w:r w:rsidR="00206353" w:rsidRPr="00206353">
        <w:rPr>
          <w:rFonts w:ascii="Times New Roman" w:hAnsi="Times New Roman" w:cs="Times New Roman"/>
          <w:sz w:val="24"/>
          <w:szCs w:val="24"/>
        </w:rPr>
        <w:t>350002, Краснодарский край, г. Краснодар, ул. Северная, д. 357, этаж 4, офис 101</w:t>
      </w:r>
      <w:r w:rsidRPr="00C10C0F">
        <w:rPr>
          <w:rFonts w:ascii="Times New Roman" w:hAnsi="Times New Roman" w:cs="Times New Roman"/>
          <w:sz w:val="24"/>
          <w:szCs w:val="24"/>
        </w:rPr>
        <w:t>)</w:t>
      </w:r>
      <w:r w:rsidRPr="00F139B8">
        <w:rPr>
          <w:rFonts w:ascii="Times New Roman" w:hAnsi="Times New Roman" w:cs="Times New Roman"/>
          <w:sz w:val="24"/>
          <w:szCs w:val="24"/>
        </w:rPr>
        <w:t xml:space="preserve"> с ценой договора </w:t>
      </w:r>
      <w:r w:rsidR="00206353" w:rsidRPr="00206353">
        <w:rPr>
          <w:rFonts w:ascii="Times New Roman" w:hAnsi="Times New Roman" w:cs="Times New Roman"/>
          <w:color w:val="000000"/>
          <w:sz w:val="24"/>
          <w:szCs w:val="24"/>
        </w:rPr>
        <w:t xml:space="preserve">632 624,34 </w:t>
      </w:r>
      <w:r w:rsidRPr="00F139B8">
        <w:rPr>
          <w:rFonts w:ascii="Times New Roman" w:hAnsi="Times New Roman" w:cs="Times New Roman"/>
          <w:sz w:val="24"/>
          <w:szCs w:val="24"/>
        </w:rPr>
        <w:t>(</w:t>
      </w:r>
      <w:r w:rsidR="00206353">
        <w:rPr>
          <w:rFonts w:ascii="Times New Roman" w:hAnsi="Times New Roman" w:cs="Times New Roman"/>
          <w:sz w:val="24"/>
          <w:szCs w:val="24"/>
        </w:rPr>
        <w:t>Шестьсот тридцать две тысячи шестьсот двадцать четыре</w:t>
      </w:r>
      <w:r w:rsidR="00A25C5A">
        <w:rPr>
          <w:rFonts w:ascii="Times New Roman" w:hAnsi="Times New Roman" w:cs="Times New Roman"/>
          <w:sz w:val="24"/>
          <w:szCs w:val="24"/>
        </w:rPr>
        <w:t xml:space="preserve">) </w:t>
      </w:r>
      <w:r w:rsidRPr="00C10C0F">
        <w:rPr>
          <w:rFonts w:ascii="Times New Roman" w:hAnsi="Times New Roman" w:cs="Times New Roman"/>
          <w:sz w:val="24"/>
          <w:szCs w:val="24"/>
        </w:rPr>
        <w:t>руб</w:t>
      </w:r>
      <w:r w:rsidR="00A25C5A">
        <w:rPr>
          <w:rFonts w:ascii="Times New Roman" w:hAnsi="Times New Roman" w:cs="Times New Roman"/>
          <w:sz w:val="24"/>
          <w:szCs w:val="24"/>
        </w:rPr>
        <w:t>.</w:t>
      </w:r>
      <w:r w:rsidRPr="00C10C0F">
        <w:rPr>
          <w:rFonts w:ascii="Times New Roman" w:hAnsi="Times New Roman" w:cs="Times New Roman"/>
          <w:sz w:val="24"/>
          <w:szCs w:val="24"/>
        </w:rPr>
        <w:t xml:space="preserve"> </w:t>
      </w:r>
      <w:r w:rsidR="00206353">
        <w:rPr>
          <w:rFonts w:ascii="Times New Roman" w:hAnsi="Times New Roman" w:cs="Times New Roman"/>
          <w:sz w:val="24"/>
          <w:szCs w:val="24"/>
        </w:rPr>
        <w:t>34</w:t>
      </w:r>
      <w:r w:rsidRPr="00C10C0F">
        <w:rPr>
          <w:rFonts w:ascii="Times New Roman" w:hAnsi="Times New Roman" w:cs="Times New Roman"/>
          <w:sz w:val="24"/>
          <w:szCs w:val="24"/>
        </w:rPr>
        <w:t xml:space="preserve"> коп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9B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139B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139B8">
        <w:rPr>
          <w:rFonts w:ascii="Times New Roman" w:hAnsi="Times New Roman" w:cs="Times New Roman"/>
          <w:sz w:val="24"/>
          <w:szCs w:val="24"/>
        </w:rPr>
        <w:t>. НДС</w:t>
      </w:r>
      <w:r w:rsidR="00A25C5A">
        <w:rPr>
          <w:rFonts w:ascii="Times New Roman" w:hAnsi="Times New Roman" w:cs="Times New Roman"/>
          <w:sz w:val="24"/>
          <w:szCs w:val="24"/>
        </w:rPr>
        <w:t>.</w:t>
      </w:r>
    </w:p>
    <w:p w:rsidR="00B16FAB" w:rsidRDefault="00B16FAB" w:rsidP="00A25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</w:t>
      </w:r>
      <w:r w:rsidRPr="00F139B8">
        <w:rPr>
          <w:rFonts w:ascii="Times New Roman" w:hAnsi="Times New Roman" w:cs="Times New Roman"/>
          <w:sz w:val="24"/>
          <w:szCs w:val="24"/>
        </w:rPr>
        <w:t xml:space="preserve">ризнать участником запроса котировок, предложившим лучшие условия после </w:t>
      </w:r>
      <w:r w:rsidR="00A1317D" w:rsidRPr="00F139B8">
        <w:rPr>
          <w:rFonts w:ascii="Times New Roman" w:hAnsi="Times New Roman" w:cs="Times New Roman"/>
          <w:sz w:val="24"/>
          <w:szCs w:val="24"/>
        </w:rPr>
        <w:t xml:space="preserve">победителя </w:t>
      </w:r>
      <w:r w:rsidR="00A25C5A" w:rsidRPr="00A25C5A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206353" w:rsidRPr="0020635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06353" w:rsidRPr="00206353">
        <w:rPr>
          <w:rFonts w:ascii="Times New Roman" w:hAnsi="Times New Roman" w:cs="Times New Roman"/>
          <w:sz w:val="24"/>
          <w:szCs w:val="24"/>
        </w:rPr>
        <w:t>ПроБаланс</w:t>
      </w:r>
      <w:proofErr w:type="spellEnd"/>
      <w:r w:rsidR="00206353" w:rsidRPr="00206353">
        <w:rPr>
          <w:rFonts w:ascii="Times New Roman" w:hAnsi="Times New Roman" w:cs="Times New Roman"/>
          <w:sz w:val="24"/>
          <w:szCs w:val="24"/>
        </w:rPr>
        <w:t>»</w:t>
      </w:r>
      <w:r w:rsidR="00A25C5A">
        <w:rPr>
          <w:rFonts w:ascii="Times New Roman" w:hAnsi="Times New Roman" w:cs="Times New Roman"/>
          <w:sz w:val="24"/>
          <w:szCs w:val="24"/>
        </w:rPr>
        <w:t xml:space="preserve"> (</w:t>
      </w:r>
      <w:r w:rsidR="00403143" w:rsidRPr="00B409C5">
        <w:rPr>
          <w:rFonts w:ascii="Times New Roman" w:hAnsi="Times New Roman" w:cs="Times New Roman"/>
          <w:sz w:val="24"/>
          <w:szCs w:val="24"/>
        </w:rPr>
        <w:t>ИНН 7702397409, КПП 770201001</w:t>
      </w:r>
      <w:r w:rsidR="00403143" w:rsidRPr="00A25C5A">
        <w:rPr>
          <w:rFonts w:ascii="Times New Roman" w:hAnsi="Times New Roman" w:cs="Times New Roman"/>
          <w:sz w:val="24"/>
          <w:szCs w:val="24"/>
        </w:rPr>
        <w:t xml:space="preserve">, </w:t>
      </w:r>
      <w:r w:rsidR="00403143" w:rsidRPr="00B409C5">
        <w:rPr>
          <w:rFonts w:ascii="Times New Roman" w:hAnsi="Times New Roman" w:cs="Times New Roman"/>
          <w:sz w:val="24"/>
          <w:szCs w:val="24"/>
        </w:rPr>
        <w:t>ОГРН 1167746125140</w:t>
      </w:r>
      <w:r w:rsidR="00A25C5A">
        <w:rPr>
          <w:rFonts w:ascii="Times New Roman" w:hAnsi="Times New Roman" w:cs="Times New Roman"/>
          <w:sz w:val="24"/>
          <w:szCs w:val="24"/>
        </w:rPr>
        <w:t xml:space="preserve">, адрес местонахождения: </w:t>
      </w:r>
      <w:r w:rsidR="00403143" w:rsidRPr="00406D0A">
        <w:rPr>
          <w:rFonts w:ascii="Times New Roman" w:hAnsi="Times New Roman" w:cs="Times New Roman"/>
          <w:sz w:val="24"/>
          <w:szCs w:val="24"/>
        </w:rPr>
        <w:t xml:space="preserve">344004, Российская Федерация, Ростовская обл., г. </w:t>
      </w:r>
      <w:proofErr w:type="spellStart"/>
      <w:r w:rsidR="00403143" w:rsidRPr="00406D0A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="00403143" w:rsidRPr="00406D0A">
        <w:rPr>
          <w:rFonts w:ascii="Times New Roman" w:hAnsi="Times New Roman" w:cs="Times New Roman"/>
          <w:sz w:val="24"/>
          <w:szCs w:val="24"/>
        </w:rPr>
        <w:t xml:space="preserve">-на-Дону, </w:t>
      </w:r>
      <w:proofErr w:type="spellStart"/>
      <w:r w:rsidR="00403143" w:rsidRPr="00406D0A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="00403143" w:rsidRPr="00406D0A">
        <w:rPr>
          <w:rFonts w:ascii="Times New Roman" w:hAnsi="Times New Roman" w:cs="Times New Roman"/>
          <w:sz w:val="24"/>
          <w:szCs w:val="24"/>
        </w:rPr>
        <w:t>. Стачки, 78</w:t>
      </w:r>
      <w:r w:rsidR="00A25C5A">
        <w:rPr>
          <w:rFonts w:ascii="Times New Roman" w:eastAsia="Times New Roman" w:hAnsi="Times New Roman" w:cs="Times New Roman"/>
          <w:sz w:val="24"/>
          <w:szCs w:val="24"/>
        </w:rPr>
        <w:t xml:space="preserve">) с ценой договора </w:t>
      </w:r>
      <w:r w:rsidR="00403143" w:rsidRPr="00403143">
        <w:rPr>
          <w:rFonts w:ascii="Times New Roman" w:hAnsi="Times New Roman" w:cs="Times New Roman"/>
          <w:color w:val="000000"/>
          <w:sz w:val="24"/>
          <w:szCs w:val="24"/>
        </w:rPr>
        <w:t xml:space="preserve">780 880,40 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03143">
        <w:rPr>
          <w:rFonts w:ascii="Times New Roman" w:hAnsi="Times New Roman" w:cs="Times New Roman"/>
          <w:color w:val="000000"/>
          <w:sz w:val="24"/>
          <w:szCs w:val="24"/>
        </w:rPr>
        <w:t>Семьсот восемьдесят тысяч восемьсот восемьдесят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 xml:space="preserve">) руб. </w:t>
      </w:r>
      <w:r w:rsidR="0040314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25C5A">
        <w:rPr>
          <w:rFonts w:ascii="Times New Roman" w:hAnsi="Times New Roman" w:cs="Times New Roman"/>
          <w:color w:val="000000"/>
          <w:sz w:val="24"/>
          <w:szCs w:val="24"/>
        </w:rPr>
        <w:t xml:space="preserve">0 коп, в </w:t>
      </w:r>
      <w:proofErr w:type="spellStart"/>
      <w:r w:rsidR="00A25C5A">
        <w:rPr>
          <w:rFonts w:ascii="Times New Roman" w:hAnsi="Times New Roman" w:cs="Times New Roman"/>
          <w:color w:val="000000"/>
          <w:sz w:val="24"/>
          <w:szCs w:val="24"/>
        </w:rPr>
        <w:t>т.ч</w:t>
      </w:r>
      <w:proofErr w:type="spellEnd"/>
      <w:r w:rsidR="00A25C5A">
        <w:rPr>
          <w:rFonts w:ascii="Times New Roman" w:hAnsi="Times New Roman" w:cs="Times New Roman"/>
          <w:color w:val="000000"/>
          <w:sz w:val="24"/>
          <w:szCs w:val="24"/>
        </w:rPr>
        <w:t>. НДС.</w:t>
      </w:r>
    </w:p>
    <w:p w:rsidR="00FA318E" w:rsidRPr="00F139B8" w:rsidRDefault="00FA318E" w:rsidP="00A25C5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16FAB" w:rsidRPr="00F139B8" w:rsidRDefault="00FA318E" w:rsidP="00FA318E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16FAB" w:rsidRPr="00FA318E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18E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в Единой информационной системе в сфере закупок www.zakupki.gov.ru. не позднее чем через 3 (три) дня со дня подписания настоящего протокола.</w:t>
      </w:r>
    </w:p>
    <w:p w:rsidR="00B16FAB" w:rsidRPr="00F139B8" w:rsidRDefault="00B16FAB" w:rsidP="00B16FAB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tab/>
      </w:r>
      <w:r w:rsidRPr="00F139B8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39B8">
        <w:rPr>
          <w:rFonts w:ascii="Times New Roman" w:hAnsi="Times New Roman" w:cs="Times New Roman"/>
          <w:sz w:val="24"/>
          <w:szCs w:val="24"/>
        </w:rPr>
        <w:t>Подписи членов Комиссии</w:t>
      </w:r>
      <w:r w:rsidRPr="00F139B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6FAB" w:rsidRPr="00F139B8" w:rsidRDefault="00B16FAB" w:rsidP="00B16FA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957"/>
        <w:gridCol w:w="1803"/>
        <w:gridCol w:w="2553"/>
      </w:tblGrid>
      <w:tr w:rsidR="00B16FAB" w:rsidRPr="00F139B8" w:rsidTr="00DF0796">
        <w:tc>
          <w:tcPr>
            <w:tcW w:w="1540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Комиссия</w:t>
            </w:r>
          </w:p>
        </w:tc>
        <w:tc>
          <w:tcPr>
            <w:tcW w:w="1399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853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«За», «Против»</w:t>
            </w:r>
          </w:p>
        </w:tc>
        <w:tc>
          <w:tcPr>
            <w:tcW w:w="1208" w:type="pct"/>
            <w:shd w:val="clear" w:color="auto" w:fill="DEEAF6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B16FAB" w:rsidRPr="00F139B8" w:rsidTr="00DF0796">
        <w:trPr>
          <w:trHeight w:val="272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Председатель комиссии 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rPr>
          <w:trHeight w:val="629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Заместитель Председателя 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Дараселия</w:t>
            </w:r>
            <w:proofErr w:type="spellEnd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 xml:space="preserve"> Леван </w:t>
            </w:r>
            <w:proofErr w:type="spellStart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rPr>
          <w:trHeight w:val="778"/>
        </w:trPr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F139B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 Павел Витальевич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FAB" w:rsidRPr="00F139B8" w:rsidTr="00DF0796">
        <w:tc>
          <w:tcPr>
            <w:tcW w:w="1540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комиссии</w:t>
            </w:r>
          </w:p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</w:tcPr>
          <w:p w:rsidR="00B16FAB" w:rsidRPr="00F139B8" w:rsidRDefault="00B16FAB" w:rsidP="00DF0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9B8">
              <w:rPr>
                <w:rFonts w:ascii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  <w:tc>
          <w:tcPr>
            <w:tcW w:w="853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16FAB" w:rsidRPr="00F139B8" w:rsidRDefault="00B16FAB" w:rsidP="00DF07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FAB" w:rsidRPr="00F139B8" w:rsidRDefault="00B16FAB" w:rsidP="00B16FAB">
      <w:pPr>
        <w:tabs>
          <w:tab w:val="left" w:pos="3480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F139B8">
        <w:rPr>
          <w:rFonts w:ascii="Times New Roman" w:hAnsi="Times New Roman" w:cs="Times New Roman"/>
          <w:sz w:val="24"/>
          <w:szCs w:val="24"/>
        </w:rPr>
        <w:tab/>
      </w:r>
    </w:p>
    <w:p w:rsidR="00403143" w:rsidRDefault="00403143"/>
    <w:p w:rsidR="00403143" w:rsidRPr="00403143" w:rsidRDefault="00403143" w:rsidP="00403143"/>
    <w:p w:rsidR="00403143" w:rsidRPr="00403143" w:rsidRDefault="00403143" w:rsidP="00403143"/>
    <w:p w:rsidR="00403143" w:rsidRPr="00403143" w:rsidRDefault="00403143" w:rsidP="00403143"/>
    <w:p w:rsidR="00D319C5" w:rsidRPr="00403143" w:rsidRDefault="00EF6511" w:rsidP="00403143">
      <w:pPr>
        <w:ind w:firstLine="708"/>
      </w:pPr>
    </w:p>
    <w:sectPr w:rsidR="00D319C5" w:rsidRPr="00403143" w:rsidSect="001D23F9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65" w:rsidRDefault="00420B65" w:rsidP="00A1317D">
      <w:pPr>
        <w:spacing w:after="0" w:line="240" w:lineRule="auto"/>
      </w:pPr>
      <w:r>
        <w:separator/>
      </w:r>
    </w:p>
  </w:endnote>
  <w:endnote w:type="continuationSeparator" w:id="0">
    <w:p w:rsidR="00420B65" w:rsidRDefault="00420B65" w:rsidP="00A1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1E6" w:rsidRPr="000A1DD5" w:rsidRDefault="00F2291C" w:rsidP="00321772">
    <w:pPr>
      <w:pStyle w:val="a5"/>
      <w:jc w:val="both"/>
      <w:rPr>
        <w:rFonts w:ascii="Times New Roman" w:hAnsi="Times New Roman" w:cs="Times New Roman"/>
        <w:i/>
        <w:sz w:val="18"/>
        <w:szCs w:val="18"/>
      </w:rPr>
    </w:pPr>
    <w:r w:rsidRPr="000A1DD5">
      <w:rPr>
        <w:rFonts w:ascii="Times New Roman" w:hAnsi="Times New Roman" w:cs="Times New Roman"/>
        <w:i/>
        <w:sz w:val="18"/>
        <w:szCs w:val="18"/>
      </w:rPr>
      <w:t xml:space="preserve">Протокол № </w:t>
    </w:r>
    <w:r w:rsidR="00CE6B22" w:rsidRPr="00CE6B22">
      <w:rPr>
        <w:rFonts w:ascii="Times New Roman" w:hAnsi="Times New Roman" w:cs="Times New Roman"/>
        <w:i/>
        <w:sz w:val="18"/>
        <w:szCs w:val="18"/>
      </w:rPr>
      <w:t>31704724470</w:t>
    </w:r>
    <w:r w:rsidR="00A1317D" w:rsidRPr="00E95288">
      <w:rPr>
        <w:rFonts w:ascii="Times New Roman" w:hAnsi="Times New Roman" w:cs="Times New Roman"/>
        <w:i/>
        <w:sz w:val="18"/>
        <w:szCs w:val="18"/>
      </w:rPr>
      <w:t xml:space="preserve"> </w:t>
    </w:r>
    <w:r w:rsidR="00A1317D">
      <w:rPr>
        <w:rFonts w:ascii="Times New Roman" w:hAnsi="Times New Roman" w:cs="Times New Roman"/>
        <w:i/>
        <w:sz w:val="18"/>
        <w:szCs w:val="18"/>
      </w:rPr>
      <w:t>от</w:t>
    </w:r>
    <w:r>
      <w:rPr>
        <w:rFonts w:ascii="Times New Roman" w:hAnsi="Times New Roman" w:cs="Times New Roman"/>
        <w:i/>
        <w:sz w:val="18"/>
        <w:szCs w:val="18"/>
      </w:rPr>
      <w:t xml:space="preserve"> </w:t>
    </w:r>
    <w:r w:rsidR="00CE6B22">
      <w:rPr>
        <w:rFonts w:ascii="Times New Roman" w:hAnsi="Times New Roman" w:cs="Times New Roman"/>
        <w:i/>
        <w:sz w:val="18"/>
        <w:szCs w:val="18"/>
      </w:rPr>
      <w:t>03.02</w:t>
    </w:r>
    <w:r w:rsidR="00A1317D">
      <w:rPr>
        <w:rFonts w:ascii="Times New Roman" w:hAnsi="Times New Roman" w:cs="Times New Roman"/>
        <w:i/>
        <w:sz w:val="18"/>
        <w:szCs w:val="18"/>
      </w:rPr>
      <w:t>.2017г.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772" w:rsidRPr="00321772" w:rsidRDefault="00F2291C" w:rsidP="00321772">
    <w:pPr>
      <w:spacing w:after="0" w:line="100" w:lineRule="atLeast"/>
      <w:rPr>
        <w:rFonts w:ascii="Times New Roman" w:hAnsi="Times New Roman" w:cs="Times New Roman"/>
        <w:bCs/>
        <w:i/>
        <w:sz w:val="18"/>
        <w:szCs w:val="18"/>
      </w:rPr>
    </w:pPr>
    <w:r w:rsidRPr="000A1DD5">
      <w:rPr>
        <w:rFonts w:ascii="Times New Roman" w:eastAsia="Times New Roman" w:hAnsi="Times New Roman" w:cs="Times New Roman"/>
        <w:bCs/>
        <w:i/>
        <w:sz w:val="18"/>
        <w:szCs w:val="18"/>
      </w:rPr>
      <w:t xml:space="preserve">Протокол № </w:t>
    </w:r>
    <w:r w:rsidRPr="00D60EB5">
      <w:rPr>
        <w:rFonts w:ascii="Times New Roman" w:eastAsia="Times New Roman" w:hAnsi="Times New Roman" w:cs="Times New Roman"/>
        <w:bCs/>
        <w:i/>
        <w:sz w:val="18"/>
        <w:szCs w:val="18"/>
      </w:rPr>
      <w:t>31603894951 -П2</w:t>
    </w:r>
    <w:r>
      <w:rPr>
        <w:rFonts w:ascii="Times New Roman" w:eastAsia="Times New Roman" w:hAnsi="Times New Roman" w:cs="Times New Roman"/>
        <w:bCs/>
        <w:i/>
        <w:sz w:val="18"/>
        <w:szCs w:val="18"/>
      </w:rPr>
      <w:t xml:space="preserve"> </w:t>
    </w:r>
    <w:r w:rsidRPr="00321772">
      <w:rPr>
        <w:rFonts w:ascii="Times New Roman" w:hAnsi="Times New Roman" w:cs="Times New Roman"/>
        <w:bCs/>
        <w:i/>
        <w:sz w:val="18"/>
        <w:szCs w:val="18"/>
      </w:rPr>
      <w:t xml:space="preserve">от </w:t>
    </w:r>
    <w:r>
      <w:rPr>
        <w:rFonts w:ascii="Times New Roman" w:hAnsi="Times New Roman" w:cs="Times New Roman"/>
        <w:bCs/>
        <w:i/>
        <w:sz w:val="18"/>
        <w:szCs w:val="18"/>
      </w:rPr>
      <w:t>21 июля</w:t>
    </w:r>
    <w:r w:rsidRPr="00321772">
      <w:rPr>
        <w:rFonts w:ascii="Times New Roman" w:hAnsi="Times New Roman" w:cs="Times New Roman"/>
        <w:bCs/>
        <w:i/>
        <w:sz w:val="18"/>
        <w:szCs w:val="18"/>
      </w:rPr>
      <w:t xml:space="preserve"> 2016 года</w:t>
    </w:r>
  </w:p>
  <w:p w:rsidR="00321772" w:rsidRDefault="00EF65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65" w:rsidRDefault="00420B65" w:rsidP="00A1317D">
      <w:pPr>
        <w:spacing w:after="0" w:line="240" w:lineRule="auto"/>
      </w:pPr>
      <w:r>
        <w:separator/>
      </w:r>
    </w:p>
  </w:footnote>
  <w:footnote w:type="continuationSeparator" w:id="0">
    <w:p w:rsidR="00420B65" w:rsidRDefault="00420B65" w:rsidP="00A13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51082"/>
      <w:docPartObj>
        <w:docPartGallery w:val="Page Numbers (Top of Page)"/>
        <w:docPartUnique/>
      </w:docPartObj>
    </w:sdtPr>
    <w:sdtEndPr/>
    <w:sdtContent>
      <w:p w:rsidR="00A1317D" w:rsidRDefault="00A131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511">
          <w:rPr>
            <w:noProof/>
          </w:rPr>
          <w:t>4</w:t>
        </w:r>
        <w:r>
          <w:fldChar w:fldCharType="end"/>
        </w:r>
      </w:p>
    </w:sdtContent>
  </w:sdt>
  <w:p w:rsidR="00A1317D" w:rsidRDefault="00A131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6FD"/>
    <w:multiLevelType w:val="multilevel"/>
    <w:tmpl w:val="031212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AB"/>
    <w:rsid w:val="00014CCF"/>
    <w:rsid w:val="0005010E"/>
    <w:rsid w:val="00111E97"/>
    <w:rsid w:val="00122554"/>
    <w:rsid w:val="00165FE4"/>
    <w:rsid w:val="0019713D"/>
    <w:rsid w:val="00206353"/>
    <w:rsid w:val="0026580A"/>
    <w:rsid w:val="00277F61"/>
    <w:rsid w:val="002D7F7E"/>
    <w:rsid w:val="002E0926"/>
    <w:rsid w:val="002E4943"/>
    <w:rsid w:val="00313FE7"/>
    <w:rsid w:val="003176E9"/>
    <w:rsid w:val="00350D1D"/>
    <w:rsid w:val="00360E7E"/>
    <w:rsid w:val="003B5D29"/>
    <w:rsid w:val="003C7908"/>
    <w:rsid w:val="00403143"/>
    <w:rsid w:val="00406D0A"/>
    <w:rsid w:val="00420B65"/>
    <w:rsid w:val="00490758"/>
    <w:rsid w:val="004E2429"/>
    <w:rsid w:val="005446F8"/>
    <w:rsid w:val="0054489E"/>
    <w:rsid w:val="00574C63"/>
    <w:rsid w:val="00587994"/>
    <w:rsid w:val="005C5422"/>
    <w:rsid w:val="006576A2"/>
    <w:rsid w:val="007022F9"/>
    <w:rsid w:val="007470B7"/>
    <w:rsid w:val="007502EE"/>
    <w:rsid w:val="00764A25"/>
    <w:rsid w:val="00764CDF"/>
    <w:rsid w:val="00775240"/>
    <w:rsid w:val="007926B8"/>
    <w:rsid w:val="007B7AB6"/>
    <w:rsid w:val="007C7D21"/>
    <w:rsid w:val="007D6654"/>
    <w:rsid w:val="00882C42"/>
    <w:rsid w:val="0092318B"/>
    <w:rsid w:val="009453F1"/>
    <w:rsid w:val="009620F3"/>
    <w:rsid w:val="009A6384"/>
    <w:rsid w:val="009B6D63"/>
    <w:rsid w:val="00A1317D"/>
    <w:rsid w:val="00A25C5A"/>
    <w:rsid w:val="00A43DC7"/>
    <w:rsid w:val="00AC2184"/>
    <w:rsid w:val="00AD6B6C"/>
    <w:rsid w:val="00B024BF"/>
    <w:rsid w:val="00B16FAB"/>
    <w:rsid w:val="00B409C5"/>
    <w:rsid w:val="00B57E1F"/>
    <w:rsid w:val="00B8006E"/>
    <w:rsid w:val="00BB202F"/>
    <w:rsid w:val="00C72205"/>
    <w:rsid w:val="00C82A0F"/>
    <w:rsid w:val="00CE4910"/>
    <w:rsid w:val="00CE6B22"/>
    <w:rsid w:val="00D30179"/>
    <w:rsid w:val="00D9218A"/>
    <w:rsid w:val="00D95227"/>
    <w:rsid w:val="00DA225A"/>
    <w:rsid w:val="00E2388B"/>
    <w:rsid w:val="00E322EC"/>
    <w:rsid w:val="00E74EB9"/>
    <w:rsid w:val="00EE140B"/>
    <w:rsid w:val="00EE28EA"/>
    <w:rsid w:val="00EF6511"/>
    <w:rsid w:val="00F2291C"/>
    <w:rsid w:val="00F76505"/>
    <w:rsid w:val="00F807EB"/>
    <w:rsid w:val="00FA318E"/>
    <w:rsid w:val="00FB2CDA"/>
    <w:rsid w:val="00FC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9DB945"/>
  <w15:chartTrackingRefBased/>
  <w15:docId w15:val="{C0A65C46-5C1C-481F-A845-ADF18B6E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16FAB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6FAB"/>
    <w:rPr>
      <w:strike w:val="0"/>
      <w:dstrike w:val="0"/>
      <w:color w:val="5B9BD1"/>
      <w:u w:val="none"/>
      <w:effect w:val="none"/>
    </w:rPr>
  </w:style>
  <w:style w:type="paragraph" w:styleId="a4">
    <w:name w:val="List Paragraph"/>
    <w:basedOn w:val="a"/>
    <w:qFormat/>
    <w:rsid w:val="00B16FAB"/>
    <w:pPr>
      <w:ind w:left="720"/>
      <w:contextualSpacing/>
    </w:pPr>
  </w:style>
  <w:style w:type="character" w:customStyle="1" w:styleId="5">
    <w:name w:val="Стиль5"/>
    <w:basedOn w:val="a0"/>
    <w:uiPriority w:val="1"/>
    <w:rsid w:val="00B16FAB"/>
  </w:style>
  <w:style w:type="character" w:customStyle="1" w:styleId="filterelemetn2-lbl">
    <w:name w:val="filterelemetn2-lbl"/>
    <w:basedOn w:val="a0"/>
    <w:rsid w:val="00B16FAB"/>
  </w:style>
  <w:style w:type="paragraph" w:styleId="a5">
    <w:name w:val="footer"/>
    <w:basedOn w:val="a"/>
    <w:link w:val="a6"/>
    <w:uiPriority w:val="99"/>
    <w:unhideWhenUsed/>
    <w:rsid w:val="00B1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6FAB"/>
    <w:rPr>
      <w:rFonts w:ascii="Calibri" w:eastAsia="SimSun" w:hAnsi="Calibri" w:cs="Calibri"/>
      <w:lang w:eastAsia="ar-SA"/>
    </w:rPr>
  </w:style>
  <w:style w:type="character" w:customStyle="1" w:styleId="110">
    <w:name w:val="Стиль110"/>
    <w:basedOn w:val="a0"/>
    <w:uiPriority w:val="1"/>
    <w:rsid w:val="00B16FAB"/>
    <w:rPr>
      <w:sz w:val="24"/>
    </w:rPr>
  </w:style>
  <w:style w:type="paragraph" w:styleId="a7">
    <w:name w:val="header"/>
    <w:basedOn w:val="a"/>
    <w:link w:val="a8"/>
    <w:uiPriority w:val="99"/>
    <w:unhideWhenUsed/>
    <w:rsid w:val="00A13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317D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5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06E07E411E483EA84BDBABDD115F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B5C981-27EB-4EB6-A70F-B66B38785E89}"/>
      </w:docPartPr>
      <w:docPartBody>
        <w:p w:rsidR="003F1A69" w:rsidRDefault="00F00589" w:rsidP="00F00589">
          <w:pPr>
            <w:pStyle w:val="E006E07E411E483EA84BDBABDD115FA6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143389E44E894B028A98C7456F9AC2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1D6856-00E1-4A4F-A347-D6F98CDA3838}"/>
      </w:docPartPr>
      <w:docPartBody>
        <w:p w:rsidR="003F1A69" w:rsidRDefault="00F00589" w:rsidP="00F00589">
          <w:pPr>
            <w:pStyle w:val="143389E44E894B028A98C7456F9AC23E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15F34D776C64D53BDB656EDD1BE48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EB7BEA-3197-444E-8ADA-8432C8C5CBE9}"/>
      </w:docPartPr>
      <w:docPartBody>
        <w:p w:rsidR="003F1A69" w:rsidRDefault="00F00589" w:rsidP="00F00589">
          <w:pPr>
            <w:pStyle w:val="C15F34D776C64D53BDB656EDD1BE4870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DC7FF7B369B04F559F0589A46659AC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8C7C2-3F1C-4285-B8AC-EBB778115893}"/>
      </w:docPartPr>
      <w:docPartBody>
        <w:p w:rsidR="003F1A69" w:rsidRDefault="00F00589" w:rsidP="00F00589">
          <w:pPr>
            <w:pStyle w:val="DC7FF7B369B04F559F0589A46659AC36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5DDBB9BE1F2F4D2D9F6FC6E404902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FC3031-912B-40CE-9903-C0BF8416E211}"/>
      </w:docPartPr>
      <w:docPartBody>
        <w:p w:rsidR="003F1A69" w:rsidRDefault="00F00589" w:rsidP="00F00589">
          <w:pPr>
            <w:pStyle w:val="5DDBB9BE1F2F4D2D9F6FC6E4049020D5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0BA052D6A08B481F899C04520BA70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892CC4-44EE-4086-8B3A-CB334B74B44D}"/>
      </w:docPartPr>
      <w:docPartBody>
        <w:p w:rsidR="00546F1A" w:rsidRDefault="00D911E1" w:rsidP="00D911E1">
          <w:pPr>
            <w:pStyle w:val="0BA052D6A08B481F899C04520BA708A9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89"/>
    <w:rsid w:val="003F1A69"/>
    <w:rsid w:val="00546F1A"/>
    <w:rsid w:val="00717490"/>
    <w:rsid w:val="0073738F"/>
    <w:rsid w:val="00CA0423"/>
    <w:rsid w:val="00D911E1"/>
    <w:rsid w:val="00F0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D911E1"/>
  </w:style>
  <w:style w:type="paragraph" w:customStyle="1" w:styleId="E006E07E411E483EA84BDBABDD115FA6">
    <w:name w:val="E006E07E411E483EA84BDBABDD115FA6"/>
    <w:rsid w:val="00F00589"/>
  </w:style>
  <w:style w:type="paragraph" w:customStyle="1" w:styleId="143389E44E894B028A98C7456F9AC23E">
    <w:name w:val="143389E44E894B028A98C7456F9AC23E"/>
    <w:rsid w:val="00F00589"/>
  </w:style>
  <w:style w:type="paragraph" w:customStyle="1" w:styleId="C15F34D776C64D53BDB656EDD1BE4870">
    <w:name w:val="C15F34D776C64D53BDB656EDD1BE4870"/>
    <w:rsid w:val="00F00589"/>
  </w:style>
  <w:style w:type="paragraph" w:customStyle="1" w:styleId="DC7FF7B369B04F559F0589A46659AC36">
    <w:name w:val="DC7FF7B369B04F559F0589A46659AC36"/>
    <w:rsid w:val="00F00589"/>
  </w:style>
  <w:style w:type="paragraph" w:customStyle="1" w:styleId="5DDBB9BE1F2F4D2D9F6FC6E4049020D5">
    <w:name w:val="5DDBB9BE1F2F4D2D9F6FC6E4049020D5"/>
    <w:rsid w:val="00F00589"/>
  </w:style>
  <w:style w:type="paragraph" w:customStyle="1" w:styleId="853B2C83DE31477F804702B290DF7F42">
    <w:name w:val="853B2C83DE31477F804702B290DF7F42"/>
    <w:rsid w:val="00F00589"/>
  </w:style>
  <w:style w:type="paragraph" w:customStyle="1" w:styleId="0BA052D6A08B481F899C04520BA708A9">
    <w:name w:val="0BA052D6A08B481F899C04520BA708A9"/>
    <w:rsid w:val="00D911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foxnot99</cp:lastModifiedBy>
  <cp:revision>29</cp:revision>
  <cp:lastPrinted>2017-01-30T10:03:00Z</cp:lastPrinted>
  <dcterms:created xsi:type="dcterms:W3CDTF">2017-02-05T19:42:00Z</dcterms:created>
  <dcterms:modified xsi:type="dcterms:W3CDTF">2017-02-06T10:40:00Z</dcterms:modified>
</cp:coreProperties>
</file>